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927E" w14:textId="449FC768" w:rsidR="00101775" w:rsidRPr="00F24297" w:rsidRDefault="00997FF9" w:rsidP="00101775">
      <w:pPr>
        <w:jc w:val="center"/>
        <w:rPr>
          <w:rFonts w:ascii="ＭＳ ゴシック" w:hAnsi="ＭＳ ゴシック"/>
          <w:b/>
          <w:bCs/>
          <w:spacing w:val="2"/>
          <w:sz w:val="24"/>
          <w:szCs w:val="24"/>
          <w:u w:val="single" w:color="000000"/>
        </w:rPr>
      </w:pPr>
      <w:r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>サマークラーク・プログラム</w:t>
      </w:r>
      <w:r w:rsidR="00101775" w:rsidRPr="00F24297"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>申込書</w:t>
      </w:r>
    </w:p>
    <w:p w14:paraId="5CB990C9" w14:textId="77777777" w:rsidR="00101775" w:rsidRPr="00997FF9" w:rsidRDefault="00101775" w:rsidP="00101775">
      <w:pPr>
        <w:jc w:val="center"/>
        <w:rPr>
          <w:rFonts w:ascii="ＭＳ ゴシック" w:hAnsi="ＭＳ ゴシック"/>
          <w:spacing w:val="6"/>
          <w:sz w:val="24"/>
          <w:szCs w:val="24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3543"/>
        <w:gridCol w:w="1276"/>
        <w:gridCol w:w="2353"/>
      </w:tblGrid>
      <w:tr w:rsidR="00101775" w:rsidRPr="00F24297" w14:paraId="5CE4D202" w14:textId="77777777" w:rsidTr="002E7923">
        <w:trPr>
          <w:trHeight w:val="37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464E1" w14:textId="77777777" w:rsidR="00101775" w:rsidRPr="00F24297" w:rsidRDefault="00101775" w:rsidP="00C46C7F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pacing w:val="-2"/>
                <w:sz w:val="24"/>
                <w:szCs w:val="24"/>
              </w:rPr>
              <w:t>ふりがな</w:t>
            </w:r>
          </w:p>
          <w:p w14:paraId="1BCF013A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氏　　　　名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6EE0B7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BAFB3BC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31"/>
              <w:jc w:val="left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性　別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E8EF27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7CF8776C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630A736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22FB0CEB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14:paraId="142B5191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690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写　真</w:t>
            </w:r>
          </w:p>
        </w:tc>
      </w:tr>
      <w:tr w:rsidR="00101775" w:rsidRPr="00F24297" w14:paraId="48F75944" w14:textId="77777777" w:rsidTr="002E7923">
        <w:trPr>
          <w:trHeight w:val="561"/>
        </w:trPr>
        <w:tc>
          <w:tcPr>
            <w:tcW w:w="24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9889E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</w:tcBorders>
          </w:tcPr>
          <w:p w14:paraId="72DAF2D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A2C2A0" w14:textId="77777777" w:rsidR="00101775" w:rsidRPr="00F24297" w:rsidRDefault="00101775" w:rsidP="00C46C7F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textAlignment w:val="top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男性・女性</w:t>
            </w:r>
          </w:p>
        </w:tc>
        <w:tc>
          <w:tcPr>
            <w:tcW w:w="2353" w:type="dxa"/>
            <w:vMerge/>
            <w:tcBorders>
              <w:right w:val="single" w:sz="4" w:space="0" w:color="000000"/>
            </w:tcBorders>
          </w:tcPr>
          <w:p w14:paraId="031147A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</w:tc>
      </w:tr>
      <w:tr w:rsidR="00101775" w:rsidRPr="00F24297" w14:paraId="3DD68F35" w14:textId="77777777" w:rsidTr="002E7923">
        <w:trPr>
          <w:trHeight w:val="183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5FFE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2BF77F66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連</w:t>
            </w:r>
            <w:r w:rsidRPr="00F24297"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 xml:space="preserve">　絡</w:t>
            </w:r>
            <w:r w:rsidRPr="00F24297"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 xml:space="preserve">　先</w:t>
            </w:r>
          </w:p>
          <w:p w14:paraId="50DF23A7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1B678EF8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6EE476A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4DA85468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DBB0A19" w14:textId="77777777" w:rsidR="00101775" w:rsidRPr="00F24297" w:rsidRDefault="00101775" w:rsidP="00C46C7F">
            <w:pPr>
              <w:spacing w:line="392" w:lineRule="exact"/>
              <w:rPr>
                <w:rFonts w:ascii="ＭＳ ゴシック" w:hAnsi="ＭＳ ゴシック" w:cs="ＭＳ 明朝"/>
                <w:spacing w:val="2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住所</w:t>
            </w:r>
          </w:p>
          <w:p w14:paraId="1B7F45A3" w14:textId="77777777" w:rsidR="00101775" w:rsidRPr="00F24297" w:rsidRDefault="00101775" w:rsidP="00C46C7F">
            <w:pPr>
              <w:spacing w:line="392" w:lineRule="exact"/>
              <w:rPr>
                <w:rFonts w:ascii="ＭＳ ゴシック" w:hAnsi="ＭＳ ゴシック" w:cs="ＭＳ 明朝"/>
                <w:spacing w:val="2"/>
                <w:sz w:val="24"/>
                <w:szCs w:val="24"/>
              </w:rPr>
            </w:pPr>
          </w:p>
          <w:p w14:paraId="7C9F4EE9" w14:textId="6E40940A" w:rsidR="00101775" w:rsidRPr="00F24297" w:rsidRDefault="00101775" w:rsidP="00C46C7F">
            <w:pPr>
              <w:spacing w:line="392" w:lineRule="exact"/>
              <w:rPr>
                <w:rFonts w:ascii="ＭＳ ゴシック" w:hAnsi="ＭＳ ゴシック"/>
                <w:spacing w:val="2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right w:val="single" w:sz="4" w:space="0" w:color="000000"/>
            </w:tcBorders>
          </w:tcPr>
          <w:p w14:paraId="06A3328A" w14:textId="77777777" w:rsidR="00101775" w:rsidRPr="00F24297" w:rsidRDefault="00101775" w:rsidP="00C46C7F">
            <w:pPr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2852DF75" w14:textId="77777777" w:rsidTr="002E7923">
        <w:trPr>
          <w:trHeight w:val="562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0AB22" w14:textId="77777777" w:rsidR="00101775" w:rsidRPr="00F24297" w:rsidRDefault="00101775" w:rsidP="00C46C7F">
            <w:pPr>
              <w:autoSpaceDE w:val="0"/>
              <w:autoSpaceDN w:val="0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2311D" w14:textId="77777777" w:rsidR="00101775" w:rsidRPr="00F24297" w:rsidRDefault="00101775" w:rsidP="00C46C7F">
            <w:pPr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/>
                <w:sz w:val="24"/>
                <w:szCs w:val="24"/>
              </w:rPr>
              <w:t>TEL</w:t>
            </w:r>
          </w:p>
        </w:tc>
      </w:tr>
      <w:tr w:rsidR="00101775" w:rsidRPr="00F24297" w14:paraId="7671C218" w14:textId="77777777" w:rsidTr="002E7923">
        <w:trPr>
          <w:trHeight w:val="621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34EA5" w14:textId="77777777" w:rsidR="00101775" w:rsidRPr="00F24297" w:rsidRDefault="00101775" w:rsidP="00C46C7F">
            <w:pPr>
              <w:autoSpaceDE w:val="0"/>
              <w:autoSpaceDN w:val="0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CB9D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mail-address                     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＠</w:t>
            </w:r>
          </w:p>
        </w:tc>
      </w:tr>
      <w:tr w:rsidR="00101775" w:rsidRPr="00F24297" w14:paraId="67C716B1" w14:textId="77777777" w:rsidTr="002E7923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008E2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生　年　月　日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18AD0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年　　　月　　　日　　（　</w:t>
            </w: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歳）</w:t>
            </w:r>
          </w:p>
        </w:tc>
      </w:tr>
      <w:tr w:rsidR="00101775" w:rsidRPr="00F24297" w14:paraId="62449B65" w14:textId="77777777" w:rsidTr="002E7923">
        <w:trPr>
          <w:trHeight w:val="547"/>
        </w:trPr>
        <w:tc>
          <w:tcPr>
            <w:tcW w:w="2411" w:type="dxa"/>
            <w:tcBorders>
              <w:right w:val="single" w:sz="4" w:space="0" w:color="000000"/>
            </w:tcBorders>
            <w:vAlign w:val="center"/>
          </w:tcPr>
          <w:p w14:paraId="5BBE68EE" w14:textId="77777777" w:rsidR="00101775" w:rsidRPr="00F24297" w:rsidRDefault="00101775" w:rsidP="00101775">
            <w:pPr>
              <w:suppressAutoHyphens/>
              <w:kinsoku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出　　身　　地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CC4A21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101775" w:rsidRPr="00F24297" w14:paraId="0E49ABE6" w14:textId="77777777" w:rsidTr="002E7923">
        <w:trPr>
          <w:trHeight w:val="1294"/>
        </w:trPr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0A4F80" w14:textId="77777777" w:rsidR="00101775" w:rsidRPr="00F24297" w:rsidRDefault="00101775" w:rsidP="00101775">
            <w:pPr>
              <w:suppressAutoHyphens/>
              <w:kinsoku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学　　　　　歴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CB3A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14:paraId="73B92EEF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高等学校　　　　　卒業・中退</w:t>
            </w:r>
          </w:p>
          <w:p w14:paraId="224A6FE0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大学　　　学部　　卒業・中退</w:t>
            </w:r>
          </w:p>
          <w:p w14:paraId="1CB2B154" w14:textId="4051CDEB" w:rsidR="00101775" w:rsidRPr="00F24297" w:rsidRDefault="00101775" w:rsidP="00F15FA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450" w:left="3312" w:hangingChars="1050" w:hanging="2413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法科大学院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>（既修・未修）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277793">
              <w:rPr>
                <w:rFonts w:ascii="ＭＳ ゴシック" w:hAnsi="ＭＳ ゴシック" w:cs="ＭＳ 明朝"/>
                <w:sz w:val="24"/>
                <w:szCs w:val="24"/>
              </w:rPr>
              <w:t xml:space="preserve">       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="00277793">
              <w:rPr>
                <w:rFonts w:ascii="ＭＳ ゴシック" w:hAnsi="ＭＳ ゴシック" w:cs="ＭＳ 明朝"/>
                <w:sz w:val="24"/>
                <w:szCs w:val="24"/>
              </w:rPr>
              <w:t xml:space="preserve"> 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3D2B8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>修了見込み</w:t>
            </w:r>
            <w:r w:rsidR="003D2B81">
              <w:rPr>
                <w:rFonts w:ascii="ＭＳ ゴシック" w:hAnsi="ＭＳ ゴシック" w:cs="ＭＳ 明朝" w:hint="eastAsia"/>
                <w:sz w:val="24"/>
                <w:szCs w:val="24"/>
              </w:rPr>
              <w:t>・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>修了</w:t>
            </w:r>
          </w:p>
        </w:tc>
      </w:tr>
      <w:tr w:rsidR="00380457" w:rsidRPr="00F24297" w14:paraId="2888C1D7" w14:textId="77777777" w:rsidTr="001750B3">
        <w:trPr>
          <w:trHeight w:val="1201"/>
        </w:trPr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2C1CB" w14:textId="79ED0923" w:rsidR="00380457" w:rsidRPr="00F24297" w:rsidRDefault="00380457" w:rsidP="001750B3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受　験　資　格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8FC0" w14:textId="77777777" w:rsidR="006F0DA3" w:rsidRDefault="006F0DA3" w:rsidP="006F0DA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１．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 xml:space="preserve">法科大学院修了　</w:t>
            </w:r>
          </w:p>
          <w:p w14:paraId="6F416C74" w14:textId="0DB51481" w:rsidR="006F0DA3" w:rsidRDefault="006F0DA3" w:rsidP="006F0DA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２．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>法科大学院修了見込み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（在学</w:t>
            </w:r>
            <w:r w:rsidR="001750B3">
              <w:rPr>
                <w:rFonts w:ascii="ＭＳ ゴシック" w:hAnsi="ＭＳ ゴシック" w:hint="eastAsia"/>
                <w:sz w:val="24"/>
                <w:szCs w:val="24"/>
              </w:rPr>
              <w:t>中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受験）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9C1528E" w14:textId="5E62E61B" w:rsidR="00380457" w:rsidRPr="00380457" w:rsidRDefault="006F0DA3" w:rsidP="001750B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３．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>予備試験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合格</w:t>
            </w:r>
          </w:p>
        </w:tc>
      </w:tr>
      <w:tr w:rsidR="00101775" w:rsidRPr="00F24297" w14:paraId="0F190723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45BDD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職　　　　　歴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507C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59449224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37E04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50" w:firstLine="115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部活動・サークル歴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6310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37A9B757" w14:textId="77777777" w:rsidTr="002E7923">
        <w:trPr>
          <w:trHeight w:val="6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767CA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所　属　ゼ　ミ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7BC3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0F14B805" w14:textId="77777777" w:rsidTr="002E7923">
        <w:trPr>
          <w:trHeight w:val="450"/>
        </w:trPr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B53BC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司法試験選択科目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F7FF9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76FABCEB" w14:textId="77777777" w:rsidTr="002E7923">
        <w:trPr>
          <w:trHeight w:val="435"/>
        </w:trPr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F1F78" w14:textId="77777777" w:rsidR="00E37BA8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外国語能力・資格・</w:t>
            </w:r>
          </w:p>
          <w:p w14:paraId="28E456D5" w14:textId="665B8DE3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免許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AE3FA00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18E92621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E8B4B" w14:textId="77777777" w:rsidR="00101775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ind w:firstLineChars="100" w:firstLine="231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志　　　望</w:t>
            </w:r>
          </w:p>
          <w:p w14:paraId="70A282E7" w14:textId="77777777" w:rsidR="00550956" w:rsidRPr="00F24297" w:rsidRDefault="00550956" w:rsidP="00101775">
            <w:pPr>
              <w:suppressAutoHyphens/>
              <w:kinsoku w:val="0"/>
              <w:wordWrap w:val="0"/>
              <w:autoSpaceDE w:val="0"/>
              <w:autoSpaceDN w:val="0"/>
              <w:ind w:firstLineChars="100" w:firstLine="231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（複数選択可）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4BCC6" w14:textId="77777777" w:rsidR="00550956" w:rsidRDefault="00101775" w:rsidP="000C4AD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１．弁護士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２．裁判官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３．検察官</w:t>
            </w: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</w:p>
          <w:p w14:paraId="7E72E5DC" w14:textId="13227812" w:rsidR="00550956" w:rsidRPr="00F24297" w:rsidRDefault="00101775" w:rsidP="001750B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４．その他　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>（　　　　　　　　　　　　）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５．未定</w:t>
            </w:r>
          </w:p>
        </w:tc>
      </w:tr>
      <w:tr w:rsidR="00101775" w:rsidRPr="00F24297" w14:paraId="1C24CB3F" w14:textId="77777777" w:rsidTr="00997FF9">
        <w:trPr>
          <w:trHeight w:val="2400"/>
        </w:trPr>
        <w:tc>
          <w:tcPr>
            <w:tcW w:w="95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368878B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lastRenderedPageBreak/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法律家を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めざしたきっかけ・理想とする法律家像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74656B43" w14:textId="77777777" w:rsidTr="00997FF9">
        <w:trPr>
          <w:trHeight w:val="2263"/>
        </w:trPr>
        <w:tc>
          <w:tcPr>
            <w:tcW w:w="958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A95EB01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理想とする法律事務所像（規模や雰囲気等）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76CA492C" w14:textId="77777777" w:rsidTr="00997FF9">
        <w:trPr>
          <w:trHeight w:val="2125"/>
        </w:trPr>
        <w:tc>
          <w:tcPr>
            <w:tcW w:w="9583" w:type="dxa"/>
            <w:gridSpan w:val="4"/>
            <w:tcBorders>
              <w:bottom w:val="nil"/>
              <w:right w:val="single" w:sz="4" w:space="0" w:color="000000"/>
            </w:tcBorders>
          </w:tcPr>
          <w:p w14:paraId="71D0EABD" w14:textId="547787D4" w:rsidR="00997FF9" w:rsidRPr="00997FF9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 w:cs="ＭＳ 明朝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興味のある法律分野</w:t>
            </w:r>
            <w:r w:rsidR="00BD55A5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及びその理由</w:t>
            </w:r>
            <w:r w:rsidR="00AB1C22">
              <w:rPr>
                <w:rFonts w:ascii="ＭＳ ゴシック" w:hAnsi="ＭＳ ゴシック" w:cs="ＭＳ 明朝"/>
                <w:b/>
                <w:bCs/>
                <w:sz w:val="24"/>
                <w:szCs w:val="24"/>
              </w:rPr>
              <w:t>】</w:t>
            </w:r>
            <w:r w:rsidR="00AB1C22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1775" w:rsidRPr="00F24297" w14:paraId="6A55B065" w14:textId="77777777" w:rsidTr="002E7923">
        <w:trPr>
          <w:trHeight w:val="1978"/>
        </w:trPr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6083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性格・特技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2D57FEA8" w14:textId="77777777" w:rsidTr="00F15FAC">
        <w:trPr>
          <w:trHeight w:val="2086"/>
        </w:trPr>
        <w:tc>
          <w:tcPr>
            <w:tcW w:w="9583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745CF60B" w14:textId="626AE0E3" w:rsidR="00101775" w:rsidRPr="00380457" w:rsidRDefault="00101775" w:rsidP="00AB1C2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【</w:t>
            </w:r>
            <w:r w:rsid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サマークラーク・プログラム</w:t>
            </w:r>
            <w:r w:rsidR="00AB1C22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へ</w:t>
            </w:r>
            <w:r w:rsid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のご参加を希望される理由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】</w:t>
            </w:r>
          </w:p>
        </w:tc>
      </w:tr>
      <w:tr w:rsidR="00997FF9" w:rsidRPr="00F24297" w14:paraId="08B31EFA" w14:textId="77777777" w:rsidTr="00F15FAC">
        <w:trPr>
          <w:trHeight w:val="2551"/>
        </w:trPr>
        <w:tc>
          <w:tcPr>
            <w:tcW w:w="9583" w:type="dxa"/>
            <w:gridSpan w:val="4"/>
            <w:tcBorders>
              <w:right w:val="single" w:sz="4" w:space="0" w:color="000000"/>
            </w:tcBorders>
          </w:tcPr>
          <w:p w14:paraId="1CB93857" w14:textId="76D3063C" w:rsidR="00997FF9" w:rsidRPr="00F24297" w:rsidRDefault="00997FF9" w:rsidP="0038045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【その他自己</w:t>
            </w:r>
            <w:r w:rsidRP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ＰＲ等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】</w:t>
            </w:r>
          </w:p>
        </w:tc>
      </w:tr>
      <w:tr w:rsidR="00BF3D97" w:rsidRPr="00F24297" w14:paraId="704DD67C" w14:textId="77777777" w:rsidTr="00F15FAC">
        <w:trPr>
          <w:trHeight w:val="5235"/>
        </w:trPr>
        <w:tc>
          <w:tcPr>
            <w:tcW w:w="9583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4BCD20C5" w14:textId="383DCA2E" w:rsidR="00BF3D97" w:rsidRDefault="00BF3D97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lastRenderedPageBreak/>
              <w:t>【</w:t>
            </w:r>
            <w:r w:rsidR="00896523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月</w:t>
            </w:r>
            <w:r w:rsidR="00896523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１８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日から</w:t>
            </w:r>
            <w:r w:rsidR="00896523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９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月</w:t>
            </w:r>
            <w:r w:rsidR="00896523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日までの平日のうちご都合の悪い日程</w:t>
            </w:r>
            <w:r w:rsidR="00D8474B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に×印を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ご</w:t>
            </w:r>
            <w:r w:rsidR="00D8474B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記入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下さい】</w:t>
            </w:r>
          </w:p>
          <w:p w14:paraId="02A1B748" w14:textId="77777777" w:rsidR="0077289E" w:rsidRDefault="0077289E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</w:p>
          <w:tbl>
            <w:tblPr>
              <w:tblStyle w:val="af"/>
              <w:tblW w:w="8505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  <w:gridCol w:w="1701"/>
            </w:tblGrid>
            <w:tr w:rsidR="000A5B0B" w14:paraId="638AEF8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51FD841E" w14:textId="4D8F23DB" w:rsidR="000A5B0B" w:rsidRPr="000A5B0B" w:rsidRDefault="000A5B0B" w:rsidP="00F15FAC">
                  <w:pPr>
                    <w:suppressAutoHyphens/>
                    <w:kinsoku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（月）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05C248FF" w14:textId="05CD6AE8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（火）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097706CD" w14:textId="0023DDA3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（水）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364CA7BC" w14:textId="31B78C87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（木）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35CBB927" w14:textId="2934ACEA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（金）</w:t>
                  </w:r>
                </w:p>
              </w:tc>
            </w:tr>
            <w:tr w:rsidR="000A5B0B" w14:paraId="20A4FA8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07AF0F23" w14:textId="520FC9C9" w:rsidR="0077289E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18</w:t>
                  </w: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  <w:p w14:paraId="4BCE77E8" w14:textId="10672D5C" w:rsidR="00566A0B" w:rsidRPr="00F15FAC" w:rsidRDefault="00566A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ADAE841" w14:textId="09F23888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19</w:t>
                  </w:r>
                  <w:r w:rsidR="00566A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B0CF1CF" w14:textId="0B94E25C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20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AA57721" w14:textId="0323C529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</w:t>
                  </w:r>
                  <w:r w:rsidR="007265BF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1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8D7FA2A" w14:textId="2778854B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</w:t>
                  </w:r>
                  <w:r w:rsidR="007265BF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3FFDBAE3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742C85CD" w14:textId="2564BE10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B160B79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7C3007E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EF6AC08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832629B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  <w:tr w:rsidR="000A5B0B" w14:paraId="4F03C71F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03F76392" w14:textId="378D96DD" w:rsidR="0077289E" w:rsidRPr="00F15FAC" w:rsidRDefault="00566A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</w:t>
                  </w:r>
                  <w:r w:rsidR="007265BF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5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44B387FE" w14:textId="5F12C90F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</w:t>
                  </w:r>
                  <w:r w:rsidR="007265BF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6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3674FEB4" w14:textId="53EB8A4F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27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415C1AA7" w14:textId="672DE43D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28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5775BA7" w14:textId="3E30A942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29</w:t>
                  </w:r>
                  <w:r w:rsidR="00566A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77A88FB0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5EFAC59A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7BA0E0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2D79BDA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82B1F2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4F149C9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  <w:tr w:rsidR="000A5B0B" w14:paraId="6223975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189D53D1" w14:textId="5347D83D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9</w:t>
                  </w: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1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6A53C96" w14:textId="4D64DB3D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2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C122127" w14:textId="54B409A3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3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E8ECD22" w14:textId="23E17E39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4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17603D7D" w14:textId="463B9542" w:rsidR="0077289E" w:rsidRPr="00F15FAC" w:rsidRDefault="007265BF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5</w:t>
                  </w:r>
                  <w:r w:rsidR="000A5B0B"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1C130C56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0A72920C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8597FDE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C8B599D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8F9C071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05871D0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14:paraId="3CDC73A8" w14:textId="1B16E689" w:rsidR="0077289E" w:rsidRDefault="0077289E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</w:p>
        </w:tc>
      </w:tr>
    </w:tbl>
    <w:p w14:paraId="449BF49D" w14:textId="65A2C4DA" w:rsidR="0038095E" w:rsidRPr="000C4AD5" w:rsidRDefault="00997FF9" w:rsidP="00997FF9">
      <w:pPr>
        <w:widowControl/>
        <w:ind w:rightChars="-284" w:right="-568"/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以　上</w:t>
      </w:r>
    </w:p>
    <w:sectPr w:rsidR="0038095E" w:rsidRPr="000C4AD5" w:rsidSect="002E7923">
      <w:pgSz w:w="11906" w:h="16838" w:code="9"/>
      <w:pgMar w:top="1985" w:right="1701" w:bottom="1276" w:left="1701" w:header="851" w:footer="992" w:gutter="0"/>
      <w:cols w:space="425"/>
      <w:docGrid w:type="linesAndChars" w:linePitch="50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FB80" w14:textId="77777777" w:rsidR="00AF3D0E" w:rsidRDefault="00AF3D0E" w:rsidP="009F19AA">
      <w:r>
        <w:separator/>
      </w:r>
    </w:p>
  </w:endnote>
  <w:endnote w:type="continuationSeparator" w:id="0">
    <w:p w14:paraId="3F6377F5" w14:textId="77777777" w:rsidR="00AF3D0E" w:rsidRDefault="00AF3D0E" w:rsidP="009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1C94" w14:textId="77777777" w:rsidR="00AF3D0E" w:rsidRDefault="00AF3D0E" w:rsidP="009F19AA">
      <w:r>
        <w:separator/>
      </w:r>
    </w:p>
  </w:footnote>
  <w:footnote w:type="continuationSeparator" w:id="0">
    <w:p w14:paraId="637C4135" w14:textId="77777777" w:rsidR="00AF3D0E" w:rsidRDefault="00AF3D0E" w:rsidP="009F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75"/>
    <w:rsid w:val="0001380D"/>
    <w:rsid w:val="00024A87"/>
    <w:rsid w:val="000453A9"/>
    <w:rsid w:val="00046931"/>
    <w:rsid w:val="00057D03"/>
    <w:rsid w:val="00065E46"/>
    <w:rsid w:val="000748EC"/>
    <w:rsid w:val="00077B2B"/>
    <w:rsid w:val="000A3F92"/>
    <w:rsid w:val="000A5B0B"/>
    <w:rsid w:val="000B4ABD"/>
    <w:rsid w:val="000B6C00"/>
    <w:rsid w:val="000C0411"/>
    <w:rsid w:val="000C4AD5"/>
    <w:rsid w:val="000D16B8"/>
    <w:rsid w:val="000F3E84"/>
    <w:rsid w:val="000F5EDE"/>
    <w:rsid w:val="000F7AA4"/>
    <w:rsid w:val="00101775"/>
    <w:rsid w:val="00104FA5"/>
    <w:rsid w:val="00115051"/>
    <w:rsid w:val="001159B5"/>
    <w:rsid w:val="001206B0"/>
    <w:rsid w:val="00123790"/>
    <w:rsid w:val="00126321"/>
    <w:rsid w:val="001264E5"/>
    <w:rsid w:val="00153339"/>
    <w:rsid w:val="001608BA"/>
    <w:rsid w:val="0016380C"/>
    <w:rsid w:val="00165C1F"/>
    <w:rsid w:val="001750B3"/>
    <w:rsid w:val="001C41BB"/>
    <w:rsid w:val="001E577E"/>
    <w:rsid w:val="001F1C6F"/>
    <w:rsid w:val="001F2573"/>
    <w:rsid w:val="001F2DC7"/>
    <w:rsid w:val="001F3A2C"/>
    <w:rsid w:val="00213C28"/>
    <w:rsid w:val="002168A7"/>
    <w:rsid w:val="00222FF0"/>
    <w:rsid w:val="0022382D"/>
    <w:rsid w:val="00224312"/>
    <w:rsid w:val="0022724A"/>
    <w:rsid w:val="002427B7"/>
    <w:rsid w:val="00247258"/>
    <w:rsid w:val="00253B5E"/>
    <w:rsid w:val="0026294B"/>
    <w:rsid w:val="0027415F"/>
    <w:rsid w:val="00274C98"/>
    <w:rsid w:val="002775E9"/>
    <w:rsid w:val="00277793"/>
    <w:rsid w:val="002A6F8B"/>
    <w:rsid w:val="002B5839"/>
    <w:rsid w:val="002B62C5"/>
    <w:rsid w:val="002B6E30"/>
    <w:rsid w:val="002E2640"/>
    <w:rsid w:val="002E455C"/>
    <w:rsid w:val="002E7923"/>
    <w:rsid w:val="002F09BE"/>
    <w:rsid w:val="00321A61"/>
    <w:rsid w:val="003365A3"/>
    <w:rsid w:val="00346387"/>
    <w:rsid w:val="00350516"/>
    <w:rsid w:val="00376B78"/>
    <w:rsid w:val="0037779C"/>
    <w:rsid w:val="00380457"/>
    <w:rsid w:val="0038095E"/>
    <w:rsid w:val="00390D27"/>
    <w:rsid w:val="00393B9D"/>
    <w:rsid w:val="003B061A"/>
    <w:rsid w:val="003B3374"/>
    <w:rsid w:val="003B6D17"/>
    <w:rsid w:val="003D2B81"/>
    <w:rsid w:val="003E11E5"/>
    <w:rsid w:val="003F27BD"/>
    <w:rsid w:val="003F508B"/>
    <w:rsid w:val="00406C1E"/>
    <w:rsid w:val="004124C9"/>
    <w:rsid w:val="00440D5C"/>
    <w:rsid w:val="00453039"/>
    <w:rsid w:val="00462030"/>
    <w:rsid w:val="0047112E"/>
    <w:rsid w:val="004774AC"/>
    <w:rsid w:val="004A182F"/>
    <w:rsid w:val="004B5B1C"/>
    <w:rsid w:val="004C0B8F"/>
    <w:rsid w:val="004D3023"/>
    <w:rsid w:val="004F2A2D"/>
    <w:rsid w:val="005035C9"/>
    <w:rsid w:val="00506C9E"/>
    <w:rsid w:val="0051229A"/>
    <w:rsid w:val="0053535C"/>
    <w:rsid w:val="00536C01"/>
    <w:rsid w:val="00550956"/>
    <w:rsid w:val="00555A23"/>
    <w:rsid w:val="00566A0B"/>
    <w:rsid w:val="00573108"/>
    <w:rsid w:val="0058477D"/>
    <w:rsid w:val="00592737"/>
    <w:rsid w:val="005A4F0D"/>
    <w:rsid w:val="005C02CE"/>
    <w:rsid w:val="005C4CC7"/>
    <w:rsid w:val="0060003D"/>
    <w:rsid w:val="006060B6"/>
    <w:rsid w:val="00614A14"/>
    <w:rsid w:val="00617EE7"/>
    <w:rsid w:val="00623145"/>
    <w:rsid w:val="00625F70"/>
    <w:rsid w:val="00633F33"/>
    <w:rsid w:val="006411A2"/>
    <w:rsid w:val="0064462D"/>
    <w:rsid w:val="00657224"/>
    <w:rsid w:val="00673FBB"/>
    <w:rsid w:val="0068045B"/>
    <w:rsid w:val="00680FE2"/>
    <w:rsid w:val="0069424A"/>
    <w:rsid w:val="00694831"/>
    <w:rsid w:val="006A1B42"/>
    <w:rsid w:val="006A3137"/>
    <w:rsid w:val="006A4D9C"/>
    <w:rsid w:val="006B7AE5"/>
    <w:rsid w:val="006D4813"/>
    <w:rsid w:val="006E1D2E"/>
    <w:rsid w:val="006F0DA3"/>
    <w:rsid w:val="006F2D08"/>
    <w:rsid w:val="00702AB1"/>
    <w:rsid w:val="00717476"/>
    <w:rsid w:val="007265BF"/>
    <w:rsid w:val="00737091"/>
    <w:rsid w:val="00743AE4"/>
    <w:rsid w:val="00747C3E"/>
    <w:rsid w:val="007634CF"/>
    <w:rsid w:val="00767B7B"/>
    <w:rsid w:val="0077289E"/>
    <w:rsid w:val="00773D1F"/>
    <w:rsid w:val="0077726B"/>
    <w:rsid w:val="00780B7B"/>
    <w:rsid w:val="0078113E"/>
    <w:rsid w:val="0078148F"/>
    <w:rsid w:val="00783629"/>
    <w:rsid w:val="007B3EEA"/>
    <w:rsid w:val="007C4C55"/>
    <w:rsid w:val="007D5534"/>
    <w:rsid w:val="007E1B9F"/>
    <w:rsid w:val="00825FD9"/>
    <w:rsid w:val="00827CA8"/>
    <w:rsid w:val="00861C1E"/>
    <w:rsid w:val="0087674C"/>
    <w:rsid w:val="00882037"/>
    <w:rsid w:val="00887171"/>
    <w:rsid w:val="008920EF"/>
    <w:rsid w:val="00896523"/>
    <w:rsid w:val="008966F5"/>
    <w:rsid w:val="008A3CA5"/>
    <w:rsid w:val="008A40AB"/>
    <w:rsid w:val="008A788B"/>
    <w:rsid w:val="008B0FD9"/>
    <w:rsid w:val="008B6546"/>
    <w:rsid w:val="008F29C5"/>
    <w:rsid w:val="008F4682"/>
    <w:rsid w:val="008F52FA"/>
    <w:rsid w:val="00903A52"/>
    <w:rsid w:val="00903E8A"/>
    <w:rsid w:val="00906E99"/>
    <w:rsid w:val="00943222"/>
    <w:rsid w:val="0095658F"/>
    <w:rsid w:val="00956CEC"/>
    <w:rsid w:val="0095746F"/>
    <w:rsid w:val="00957595"/>
    <w:rsid w:val="00957C95"/>
    <w:rsid w:val="00957FE1"/>
    <w:rsid w:val="00973346"/>
    <w:rsid w:val="009853B8"/>
    <w:rsid w:val="009902BB"/>
    <w:rsid w:val="00997FF9"/>
    <w:rsid w:val="009C2432"/>
    <w:rsid w:val="009C2B64"/>
    <w:rsid w:val="009C6FFF"/>
    <w:rsid w:val="009F19AA"/>
    <w:rsid w:val="009F5492"/>
    <w:rsid w:val="00A031EF"/>
    <w:rsid w:val="00A25D95"/>
    <w:rsid w:val="00A30656"/>
    <w:rsid w:val="00A431D1"/>
    <w:rsid w:val="00A739CB"/>
    <w:rsid w:val="00A81BEA"/>
    <w:rsid w:val="00A95F59"/>
    <w:rsid w:val="00AA7A4A"/>
    <w:rsid w:val="00AB1C22"/>
    <w:rsid w:val="00AC6AE3"/>
    <w:rsid w:val="00AD62F5"/>
    <w:rsid w:val="00AF3009"/>
    <w:rsid w:val="00AF3D0E"/>
    <w:rsid w:val="00AF5FE3"/>
    <w:rsid w:val="00B227C8"/>
    <w:rsid w:val="00B30A84"/>
    <w:rsid w:val="00B406F2"/>
    <w:rsid w:val="00B46291"/>
    <w:rsid w:val="00B50F1F"/>
    <w:rsid w:val="00B549F4"/>
    <w:rsid w:val="00B60180"/>
    <w:rsid w:val="00B61ECE"/>
    <w:rsid w:val="00B72863"/>
    <w:rsid w:val="00B76110"/>
    <w:rsid w:val="00B956AA"/>
    <w:rsid w:val="00BA3B9E"/>
    <w:rsid w:val="00BA7511"/>
    <w:rsid w:val="00BB567D"/>
    <w:rsid w:val="00BC020B"/>
    <w:rsid w:val="00BC7B21"/>
    <w:rsid w:val="00BD55A5"/>
    <w:rsid w:val="00BE6C3F"/>
    <w:rsid w:val="00BF3D97"/>
    <w:rsid w:val="00BF63F1"/>
    <w:rsid w:val="00C007D8"/>
    <w:rsid w:val="00C05A67"/>
    <w:rsid w:val="00C12BD9"/>
    <w:rsid w:val="00C14957"/>
    <w:rsid w:val="00C23FC7"/>
    <w:rsid w:val="00C3548D"/>
    <w:rsid w:val="00C4340C"/>
    <w:rsid w:val="00C47027"/>
    <w:rsid w:val="00C60926"/>
    <w:rsid w:val="00C825CE"/>
    <w:rsid w:val="00C84E61"/>
    <w:rsid w:val="00C968DA"/>
    <w:rsid w:val="00CA63FE"/>
    <w:rsid w:val="00CB2408"/>
    <w:rsid w:val="00CC4716"/>
    <w:rsid w:val="00CC5D4B"/>
    <w:rsid w:val="00CF715A"/>
    <w:rsid w:val="00D33079"/>
    <w:rsid w:val="00D47C11"/>
    <w:rsid w:val="00D513A3"/>
    <w:rsid w:val="00D607EE"/>
    <w:rsid w:val="00D61950"/>
    <w:rsid w:val="00D76A8F"/>
    <w:rsid w:val="00D8419E"/>
    <w:rsid w:val="00D8474B"/>
    <w:rsid w:val="00DA1836"/>
    <w:rsid w:val="00DB0769"/>
    <w:rsid w:val="00DB4818"/>
    <w:rsid w:val="00DD20CE"/>
    <w:rsid w:val="00DD6DE8"/>
    <w:rsid w:val="00DD7140"/>
    <w:rsid w:val="00DF66AC"/>
    <w:rsid w:val="00DF6FA3"/>
    <w:rsid w:val="00DF7848"/>
    <w:rsid w:val="00E20306"/>
    <w:rsid w:val="00E241CB"/>
    <w:rsid w:val="00E25726"/>
    <w:rsid w:val="00E32A7A"/>
    <w:rsid w:val="00E35216"/>
    <w:rsid w:val="00E37BA8"/>
    <w:rsid w:val="00E42C40"/>
    <w:rsid w:val="00E46FF3"/>
    <w:rsid w:val="00E511A0"/>
    <w:rsid w:val="00E564FC"/>
    <w:rsid w:val="00E74CCB"/>
    <w:rsid w:val="00E94F38"/>
    <w:rsid w:val="00EA280B"/>
    <w:rsid w:val="00EB3078"/>
    <w:rsid w:val="00EB5C02"/>
    <w:rsid w:val="00EB6499"/>
    <w:rsid w:val="00EC2243"/>
    <w:rsid w:val="00EC7A3F"/>
    <w:rsid w:val="00EF07A5"/>
    <w:rsid w:val="00F1018F"/>
    <w:rsid w:val="00F15FAC"/>
    <w:rsid w:val="00F17C80"/>
    <w:rsid w:val="00F412DC"/>
    <w:rsid w:val="00F4184E"/>
    <w:rsid w:val="00F66A3C"/>
    <w:rsid w:val="00F71BF0"/>
    <w:rsid w:val="00F75F28"/>
    <w:rsid w:val="00F7699A"/>
    <w:rsid w:val="00F9732D"/>
    <w:rsid w:val="00FA567C"/>
    <w:rsid w:val="00FD3FE4"/>
    <w:rsid w:val="00FD490C"/>
    <w:rsid w:val="00FE047A"/>
    <w:rsid w:val="00FE1724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1434"/>
  <w15:docId w15:val="{92E9713B-9D6B-4049-8C3B-6CA5CB6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75"/>
    <w:pPr>
      <w:widowControl w:val="0"/>
      <w:jc w:val="both"/>
    </w:pPr>
    <w:rPr>
      <w:rFonts w:ascii="Century" w:eastAsia="ＭＳ 明朝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9AA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9AA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0457"/>
    <w:rPr>
      <w:rFonts w:ascii="Century" w:eastAsia="ＭＳ 明朝" w:hAnsi="Century" w:cs="Century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2777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77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7793"/>
    <w:rPr>
      <w:rFonts w:ascii="Century" w:eastAsia="ＭＳ 明朝" w:hAnsi="Century" w:cs="Century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77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7793"/>
    <w:rPr>
      <w:rFonts w:ascii="Century" w:eastAsia="ＭＳ 明朝" w:hAnsi="Century" w:cs="Century"/>
      <w:b/>
      <w:bCs/>
      <w:sz w:val="21"/>
      <w:szCs w:val="21"/>
    </w:rPr>
  </w:style>
  <w:style w:type="table" w:styleId="af">
    <w:name w:val="Table Grid"/>
    <w:basedOn w:val="a1"/>
    <w:uiPriority w:val="59"/>
    <w:rsid w:val="0077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色川法律事務所</dc:creator>
  <cp:lastModifiedBy>IRO08</cp:lastModifiedBy>
  <cp:revision>2</cp:revision>
  <cp:lastPrinted>2025-04-09T01:47:00Z</cp:lastPrinted>
  <dcterms:created xsi:type="dcterms:W3CDTF">2025-04-09T01:49:00Z</dcterms:created>
  <dcterms:modified xsi:type="dcterms:W3CDTF">2025-04-09T01:49:00Z</dcterms:modified>
</cp:coreProperties>
</file>